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公文小标宋" w:cs="Times New Roman"/>
          <w:b/>
          <w:bCs/>
          <w:sz w:val="44"/>
          <w:szCs w:val="44"/>
          <w:lang w:eastAsia="zh-CN"/>
        </w:rPr>
      </w:pPr>
      <w:r>
        <w:rPr>
          <w:rFonts w:hint="default" w:ascii="Times New Roman" w:hAnsi="Times New Roman" w:eastAsia="方正公文小标宋" w:cs="Times New Roman"/>
          <w:b/>
          <w:bCs/>
          <w:sz w:val="44"/>
          <w:szCs w:val="44"/>
          <w:lang w:eastAsia="zh-CN"/>
        </w:rPr>
        <w:t>成都会展联盟入会须知</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left"/>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一、入会资格</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具备展览资格的各类展览中心、场馆以及从事展览组织、展览工程和与展览服务相关的企事业单位（如会议、酒店、运输、广告、礼仪、旅游、装饰等），愿意遵守和拥护《成都</w:t>
      </w:r>
      <w:r>
        <w:rPr>
          <w:rFonts w:hint="default" w:ascii="Times New Roman" w:hAnsi="Times New Roman" w:eastAsia="方正仿宋_GBK" w:cs="Times New Roman"/>
          <w:sz w:val="28"/>
          <w:szCs w:val="28"/>
          <w:lang w:eastAsia="zh-CN"/>
        </w:rPr>
        <w:t>会展联盟</w:t>
      </w:r>
      <w:r>
        <w:rPr>
          <w:rFonts w:hint="default" w:ascii="Times New Roman" w:hAnsi="Times New Roman" w:eastAsia="方正仿宋_GBK" w:cs="Times New Roman"/>
          <w:sz w:val="28"/>
          <w:szCs w:val="28"/>
        </w:rPr>
        <w:t>章程》，按时缴纳交会费的，均可申请入会。</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0" w:firstLineChars="0"/>
        <w:jc w:val="left"/>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会员权利义务</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（一）会员享有以下权利：</w:t>
      </w:r>
    </w:p>
    <w:p>
      <w:pPr>
        <w:keepNext w:val="0"/>
        <w:keepLines w:val="0"/>
        <w:pageBreakBefore w:val="0"/>
        <w:widowControl w:val="0"/>
        <w:numPr>
          <w:ilvl w:val="0"/>
          <w:numId w:val="2"/>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拥有本</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的选举权、被选举权和表决权。</w:t>
      </w:r>
    </w:p>
    <w:p>
      <w:pPr>
        <w:keepNext w:val="0"/>
        <w:keepLines w:val="0"/>
        <w:pageBreakBefore w:val="0"/>
        <w:widowControl w:val="0"/>
        <w:numPr>
          <w:ilvl w:val="0"/>
          <w:numId w:val="2"/>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参加本</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的活动。</w:t>
      </w:r>
    </w:p>
    <w:p>
      <w:pPr>
        <w:keepNext w:val="0"/>
        <w:keepLines w:val="0"/>
        <w:pageBreakBefore w:val="0"/>
        <w:widowControl w:val="0"/>
        <w:numPr>
          <w:ilvl w:val="0"/>
          <w:numId w:val="2"/>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获得展览行业服务的优先权。</w:t>
      </w:r>
    </w:p>
    <w:p>
      <w:pPr>
        <w:keepNext w:val="0"/>
        <w:keepLines w:val="0"/>
        <w:pageBreakBefore w:val="0"/>
        <w:widowControl w:val="0"/>
        <w:numPr>
          <w:ilvl w:val="0"/>
          <w:numId w:val="2"/>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工作的批评、建议和监督权。</w:t>
      </w:r>
    </w:p>
    <w:p>
      <w:pPr>
        <w:keepNext w:val="0"/>
        <w:keepLines w:val="0"/>
        <w:pageBreakBefore w:val="0"/>
        <w:widowControl w:val="0"/>
        <w:numPr>
          <w:ilvl w:val="0"/>
          <w:numId w:val="2"/>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自愿入会、自由退会。</w:t>
      </w:r>
    </w:p>
    <w:p>
      <w:pPr>
        <w:keepNext w:val="0"/>
        <w:keepLines w:val="0"/>
        <w:pageBreakBefore w:val="0"/>
        <w:widowControl w:val="0"/>
        <w:numPr>
          <w:ilvl w:val="0"/>
          <w:numId w:val="2"/>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获得本</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信息服务，举办各类展览的支持。</w:t>
      </w:r>
    </w:p>
    <w:p>
      <w:pPr>
        <w:keepNext w:val="0"/>
        <w:keepLines w:val="0"/>
        <w:pageBreakBefore w:val="0"/>
        <w:widowControl w:val="0"/>
        <w:kinsoku/>
        <w:wordWrap/>
        <w:overflowPunct/>
        <w:topLinePunct w:val="0"/>
        <w:autoSpaceDE/>
        <w:autoSpaceDN/>
        <w:bidi w:val="0"/>
        <w:adjustRightInd w:val="0"/>
        <w:snapToGrid/>
        <w:spacing w:line="600" w:lineRule="exact"/>
        <w:ind w:left="0"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（二）会员履行下列义务：</w:t>
      </w:r>
    </w:p>
    <w:p>
      <w:pPr>
        <w:keepNext w:val="0"/>
        <w:keepLines w:val="0"/>
        <w:pageBreakBefore w:val="0"/>
        <w:widowControl w:val="0"/>
        <w:numPr>
          <w:ilvl w:val="0"/>
          <w:numId w:val="3"/>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遵守本</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《章程》、执行本</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的决议。</w:t>
      </w:r>
    </w:p>
    <w:p>
      <w:pPr>
        <w:keepNext w:val="0"/>
        <w:keepLines w:val="0"/>
        <w:pageBreakBefore w:val="0"/>
        <w:widowControl w:val="0"/>
        <w:numPr>
          <w:ilvl w:val="0"/>
          <w:numId w:val="3"/>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维护本</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和整个展览行业的合法权益和声誉。</w:t>
      </w:r>
    </w:p>
    <w:p>
      <w:pPr>
        <w:keepNext w:val="0"/>
        <w:keepLines w:val="0"/>
        <w:pageBreakBefore w:val="0"/>
        <w:widowControl w:val="0"/>
        <w:numPr>
          <w:ilvl w:val="0"/>
          <w:numId w:val="3"/>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努力完成本</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交办的工作，积极参加本</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组织的活动。</w:t>
      </w:r>
    </w:p>
    <w:p>
      <w:pPr>
        <w:keepNext w:val="0"/>
        <w:keepLines w:val="0"/>
        <w:pageBreakBefore w:val="0"/>
        <w:widowControl w:val="0"/>
        <w:numPr>
          <w:ilvl w:val="0"/>
          <w:numId w:val="3"/>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按规定缴纳会费。</w:t>
      </w:r>
    </w:p>
    <w:p>
      <w:pPr>
        <w:keepNext w:val="0"/>
        <w:keepLines w:val="0"/>
        <w:pageBreakBefore w:val="0"/>
        <w:widowControl w:val="0"/>
        <w:numPr>
          <w:ilvl w:val="0"/>
          <w:numId w:val="3"/>
        </w:numPr>
        <w:kinsoku/>
        <w:wordWrap/>
        <w:overflowPunct/>
        <w:topLinePunct w:val="0"/>
        <w:autoSpaceDE/>
        <w:autoSpaceDN/>
        <w:bidi w:val="0"/>
        <w:adjustRightInd w:val="0"/>
        <w:snapToGrid/>
        <w:spacing w:line="600" w:lineRule="exact"/>
        <w:ind w:left="147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向本</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反映有关展览业的业务活动和管理上的情况，提供各项展览活动的资料，积极参加信息技术的推广。</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黑体_GBK" w:cs="Times New Roman"/>
          <w:sz w:val="28"/>
          <w:szCs w:val="28"/>
        </w:rPr>
        <w:t>三、会员优先（优惠）的服务项目</w:t>
      </w:r>
    </w:p>
    <w:p>
      <w:pPr>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组织的各类有关会议展览的培训、研讨、讲座、证书学习及各种交流联谊活动。</w:t>
      </w:r>
    </w:p>
    <w:p>
      <w:pPr>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主办、协办的国内外展（博）览会、产品促销及出国展览代理等活动。</w:t>
      </w:r>
    </w:p>
    <w:p>
      <w:pPr>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组织的出国出境专题考察活动，协助办理赴港、澳等地的申报手续。</w:t>
      </w:r>
    </w:p>
    <w:p>
      <w:pPr>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提供展览举办所需的自动识别等展览科技服务。</w:t>
      </w:r>
    </w:p>
    <w:p>
      <w:pPr>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提供展品暂准免税进口单证等服务。</w:t>
      </w:r>
    </w:p>
    <w:p>
      <w:pPr>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按照会员等级和品牌会展标准为会员提供专业评估。</w:t>
      </w:r>
    </w:p>
    <w:p>
      <w:pPr>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推荐会议展览服务、设计、住宿、广告、旅游、装饰等项目。</w:t>
      </w:r>
    </w:p>
    <w:p>
      <w:pPr>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提供会议展览相关项目如知识产权、法律等方面咨询服务。</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left"/>
        <w:textAlignment w:val="auto"/>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四、会费标准</w:t>
      </w:r>
    </w:p>
    <w:p>
      <w:pPr>
        <w:keepNext w:val="0"/>
        <w:keepLines w:val="0"/>
        <w:pageBreakBefore w:val="0"/>
        <w:widowControl w:val="0"/>
        <w:numPr>
          <w:ilvl w:val="0"/>
          <w:numId w:val="5"/>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理事长单位：</w:t>
      </w:r>
      <w:r>
        <w:rPr>
          <w:rFonts w:hint="default" w:ascii="Times New Roman" w:hAnsi="Times New Roman" w:eastAsia="方正仿宋_GBK" w:cs="Times New Roman"/>
          <w:color w:val="auto"/>
          <w:sz w:val="28"/>
          <w:szCs w:val="28"/>
          <w:lang w:val="en-US" w:eastAsia="zh-CN"/>
        </w:rPr>
        <w:t>200000元/年</w:t>
      </w:r>
    </w:p>
    <w:p>
      <w:pPr>
        <w:keepNext w:val="0"/>
        <w:keepLines w:val="0"/>
        <w:pageBreakBefore w:val="0"/>
        <w:widowControl w:val="0"/>
        <w:numPr>
          <w:ilvl w:val="0"/>
          <w:numId w:val="5"/>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副理事长单位：</w:t>
      </w:r>
      <w:r>
        <w:rPr>
          <w:rFonts w:hint="default" w:ascii="Times New Roman" w:hAnsi="Times New Roman" w:eastAsia="方正仿宋_GBK" w:cs="Times New Roman"/>
          <w:color w:val="auto"/>
          <w:sz w:val="28"/>
          <w:szCs w:val="28"/>
          <w:lang w:val="en-US" w:eastAsia="zh-CN"/>
        </w:rPr>
        <w:t xml:space="preserve">3000元/年  </w:t>
      </w:r>
    </w:p>
    <w:p>
      <w:pPr>
        <w:keepNext w:val="0"/>
        <w:keepLines w:val="0"/>
        <w:pageBreakBefore w:val="0"/>
        <w:widowControl w:val="0"/>
        <w:numPr>
          <w:ilvl w:val="0"/>
          <w:numId w:val="5"/>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理事单位：2000元/年</w:t>
      </w:r>
    </w:p>
    <w:p>
      <w:pPr>
        <w:keepNext w:val="0"/>
        <w:keepLines w:val="0"/>
        <w:pageBreakBefore w:val="0"/>
        <w:widowControl w:val="0"/>
        <w:numPr>
          <w:ilvl w:val="0"/>
          <w:numId w:val="5"/>
        </w:numPr>
        <w:kinsoku/>
        <w:wordWrap/>
        <w:overflowPunct/>
        <w:topLinePunct w:val="0"/>
        <w:autoSpaceDE/>
        <w:autoSpaceDN/>
        <w:bidi w:val="0"/>
        <w:adjustRightInd w:val="0"/>
        <w:snapToGrid/>
        <w:spacing w:line="600" w:lineRule="exact"/>
        <w:ind w:left="630" w:leftChars="0" w:firstLine="0" w:firstLineChars="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auto"/>
          <w:sz w:val="28"/>
          <w:szCs w:val="28"/>
          <w:lang w:val="en-US" w:eastAsia="zh-CN"/>
        </w:rPr>
        <w:t>会员单位：1000元/年</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left"/>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lang w:eastAsia="zh-CN"/>
        </w:rPr>
        <w:t>五</w:t>
      </w:r>
      <w:r>
        <w:rPr>
          <w:rFonts w:hint="default" w:ascii="Times New Roman" w:hAnsi="Times New Roman" w:eastAsia="方正黑体_GBK" w:cs="Times New Roman"/>
          <w:sz w:val="28"/>
          <w:szCs w:val="28"/>
        </w:rPr>
        <w:t>、入会程序</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填写入会申请表（同时提交营业执照复印件</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法人身份证复印件加盖公章）——</w:t>
      </w:r>
      <w:r>
        <w:rPr>
          <w:rFonts w:hint="default" w:ascii="Times New Roman" w:hAnsi="Times New Roman" w:eastAsia="方正仿宋_GBK" w:cs="Times New Roman"/>
          <w:sz w:val="28"/>
          <w:szCs w:val="28"/>
          <w:lang w:eastAsia="zh-CN"/>
        </w:rPr>
        <w:t>联盟</w:t>
      </w:r>
      <w:r>
        <w:rPr>
          <w:rFonts w:hint="default" w:ascii="Times New Roman" w:hAnsi="Times New Roman" w:eastAsia="方正仿宋_GBK" w:cs="Times New Roman"/>
          <w:sz w:val="28"/>
          <w:szCs w:val="28"/>
        </w:rPr>
        <w:t>审核批准——缴纳会费——颁发会员证</w:t>
      </w:r>
      <w:r>
        <w:rPr>
          <w:rFonts w:hint="default" w:ascii="Times New Roman" w:hAnsi="Times New Roman" w:eastAsia="方正仿宋_GBK" w:cs="Times New Roman"/>
          <w:sz w:val="28"/>
          <w:szCs w:val="28"/>
          <w:lang w:eastAsia="zh-CN"/>
        </w:rPr>
        <w:t>书</w:t>
      </w:r>
    </w:p>
    <w:p>
      <w:pPr>
        <w:keepNext w:val="0"/>
        <w:keepLines w:val="0"/>
        <w:pageBreakBefore w:val="0"/>
        <w:widowControl w:val="0"/>
        <w:kinsoku/>
        <w:wordWrap/>
        <w:overflowPunct/>
        <w:topLinePunct w:val="0"/>
        <w:autoSpaceDE/>
        <w:autoSpaceDN/>
        <w:bidi w:val="0"/>
        <w:adjustRightInd w:val="0"/>
        <w:snapToGrid/>
        <w:spacing w:line="560" w:lineRule="exact"/>
        <w:ind w:left="0" w:firstLine="643" w:firstLineChars="200"/>
        <w:textAlignment w:val="auto"/>
        <w:rPr>
          <w:rFonts w:hint="default" w:ascii="Times New Roman" w:hAnsi="Times New Roman" w:eastAsia="方正仿宋_GBK" w:cs="Times New Roman"/>
          <w:b/>
          <w:bCs/>
          <w:sz w:val="32"/>
          <w:szCs w:val="32"/>
        </w:rPr>
        <w:sectPr>
          <w:headerReference r:id="rId3" w:type="default"/>
          <w:footerReference r:id="rId4" w:type="default"/>
          <w:footerReference r:id="rId5" w:type="even"/>
          <w:pgSz w:w="11906" w:h="16838"/>
          <w:pgMar w:top="2098" w:right="1474" w:bottom="1417" w:left="1587" w:header="851" w:footer="992" w:gutter="0"/>
          <w:cols w:space="720" w:num="1"/>
          <w:docGrid w:type="lines" w:linePitch="312" w:charSpace="0"/>
        </w:sectPr>
      </w:pPr>
    </w:p>
    <w:p>
      <w:pPr>
        <w:ind w:firstLine="1533" w:firstLineChars="347"/>
        <w:rPr>
          <w:rFonts w:hint="default" w:ascii="Times New Roman" w:hAnsi="Times New Roman" w:eastAsia="黑体" w:cs="Times New Roman"/>
          <w:sz w:val="44"/>
          <w:szCs w:val="44"/>
        </w:rPr>
      </w:pPr>
      <w:r>
        <w:rPr>
          <w:rFonts w:hint="default" w:ascii="Times New Roman" w:hAnsi="Times New Roman" w:eastAsia="黑体" w:cs="Times New Roman"/>
          <w:b/>
          <w:bCs/>
          <w:sz w:val="44"/>
          <w:szCs w:val="44"/>
        </w:rPr>
        <w:t>成都会展联盟</w:t>
      </w:r>
      <w:r>
        <w:rPr>
          <w:rFonts w:hint="default" w:ascii="Times New Roman" w:hAnsi="Times New Roman" w:eastAsia="黑体" w:cs="Times New Roman"/>
          <w:b/>
          <w:sz w:val="44"/>
          <w:szCs w:val="44"/>
        </w:rPr>
        <w:t>入会申请表</w:t>
      </w:r>
    </w:p>
    <w:p>
      <w:pPr>
        <w:jc w:val="center"/>
        <w:rPr>
          <w:rFonts w:hint="default" w:ascii="Times New Roman" w:hAnsi="Times New Roman" w:eastAsia="仿宋_GB2312" w:cs="Times New Roman"/>
          <w:b/>
          <w:sz w:val="24"/>
        </w:rPr>
      </w:pPr>
      <w:r>
        <w:rPr>
          <w:rFonts w:hint="default" w:ascii="Times New Roman" w:hAnsi="Times New Roman" w:cs="Times New Roman"/>
          <w:color w:val="000000"/>
          <w:szCs w:val="21"/>
        </w:rPr>
        <w:t xml:space="preserve">                               </w:t>
      </w:r>
      <w:r>
        <w:rPr>
          <w:rFonts w:hint="default" w:ascii="Times New Roman" w:hAnsi="Times New Roman" w:eastAsia="仿宋_GB2312" w:cs="Times New Roman"/>
          <w:color w:val="000000"/>
          <w:sz w:val="24"/>
        </w:rPr>
        <w:t xml:space="preserve">               填表时间：   年    月     日</w:t>
      </w:r>
    </w:p>
    <w:tbl>
      <w:tblPr>
        <w:tblStyle w:val="5"/>
        <w:tblW w:w="1051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348"/>
        <w:gridCol w:w="353"/>
        <w:gridCol w:w="1014"/>
        <w:gridCol w:w="554"/>
        <w:gridCol w:w="336"/>
        <w:gridCol w:w="955"/>
        <w:gridCol w:w="135"/>
        <w:gridCol w:w="1565"/>
        <w:gridCol w:w="94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pacing w:val="24"/>
                <w:sz w:val="24"/>
              </w:rPr>
            </w:pPr>
            <w:r>
              <w:rPr>
                <w:rFonts w:hint="default" w:ascii="Times New Roman" w:hAnsi="Times New Roman" w:eastAsia="仿宋_GB2312" w:cs="Times New Roman"/>
                <w:sz w:val="24"/>
              </w:rPr>
              <w:t>单位名称</w:t>
            </w:r>
          </w:p>
        </w:tc>
        <w:tc>
          <w:tcPr>
            <w:tcW w:w="456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115" w:firstLineChars="48"/>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注册地</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 w:cs="Times New Roman"/>
                <w:sz w:val="24"/>
                <w:szCs w:val="24"/>
                <w:lang w:eastAsia="zh-CN"/>
              </w:rPr>
              <w:t>办公</w:t>
            </w:r>
            <w:r>
              <w:rPr>
                <w:rFonts w:hint="default" w:ascii="Times New Roman" w:hAnsi="Times New Roman" w:eastAsia="仿宋_GB2312" w:cs="Times New Roman"/>
                <w:sz w:val="24"/>
              </w:rPr>
              <w:t>地址</w:t>
            </w:r>
          </w:p>
        </w:tc>
        <w:tc>
          <w:tcPr>
            <w:tcW w:w="456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115" w:firstLineChars="48"/>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  编</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 w:cs="Times New Roman"/>
                <w:sz w:val="24"/>
                <w:szCs w:val="24"/>
              </w:rPr>
              <w:t>网</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址</w:t>
            </w:r>
          </w:p>
        </w:tc>
        <w:tc>
          <w:tcPr>
            <w:tcW w:w="456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115" w:firstLineChars="48"/>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电</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话</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成立时间</w:t>
            </w:r>
          </w:p>
        </w:tc>
        <w:tc>
          <w:tcPr>
            <w:tcW w:w="456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117" w:firstLineChars="49"/>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上年度收入数据</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pacing w:val="24"/>
                <w:sz w:val="24"/>
              </w:rPr>
            </w:pPr>
            <w:r>
              <w:rPr>
                <w:rFonts w:hint="default" w:ascii="Times New Roman" w:hAnsi="Times New Roman" w:eastAsia="仿宋_GB2312" w:cs="Times New Roman"/>
                <w:sz w:val="24"/>
              </w:rPr>
              <w:t>单位性质</w:t>
            </w:r>
          </w:p>
        </w:tc>
        <w:tc>
          <w:tcPr>
            <w:tcW w:w="456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事业  企业  社团  政府  其他 </w:t>
            </w:r>
            <w:r>
              <w:rPr>
                <w:rFonts w:hint="default" w:ascii="Times New Roman" w:hAnsi="Times New Roman" w:eastAsia="Arial Unicode MS" w:cs="Times New Roman"/>
                <w:sz w:val="24"/>
                <w:u w:val="single"/>
              </w:rPr>
              <w:t xml:space="preserve">        </w:t>
            </w:r>
            <w:r>
              <w:rPr>
                <w:rFonts w:hint="default" w:ascii="Times New Roman" w:hAnsi="Times New Roman" w:eastAsia="仿宋_GB2312" w:cs="Times New Roman"/>
                <w:sz w:val="24"/>
              </w:rPr>
              <w:t xml:space="preserve">               </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单位</w:t>
            </w:r>
            <w:r>
              <w:rPr>
                <w:rFonts w:hint="default" w:ascii="Times New Roman" w:hAnsi="Times New Roman" w:eastAsia="仿宋_GB2312" w:cs="Times New Roman"/>
                <w:sz w:val="24"/>
              </w:rPr>
              <w:t>申请级别</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（请选填副</w:t>
            </w:r>
            <w:r>
              <w:rPr>
                <w:rFonts w:hint="default" w:ascii="Times New Roman" w:hAnsi="Times New Roman" w:cs="Times New Roman"/>
                <w:sz w:val="18"/>
                <w:szCs w:val="18"/>
                <w:lang w:eastAsia="zh-CN"/>
              </w:rPr>
              <w:t>理事长单位</w:t>
            </w:r>
            <w:r>
              <w:rPr>
                <w:rFonts w:hint="default" w:ascii="Times New Roman" w:hAnsi="Times New Roman" w:cs="Times New Roman"/>
                <w:sz w:val="18"/>
                <w:szCs w:val="18"/>
              </w:rPr>
              <w:t>、理事</w:t>
            </w:r>
            <w:r>
              <w:rPr>
                <w:rFonts w:hint="default" w:ascii="Times New Roman" w:hAnsi="Times New Roman" w:cs="Times New Roman"/>
                <w:sz w:val="18"/>
                <w:szCs w:val="18"/>
                <w:lang w:eastAsia="zh-CN"/>
              </w:rPr>
              <w:t>单位</w:t>
            </w:r>
            <w:r>
              <w:rPr>
                <w:rFonts w:hint="default" w:ascii="Times New Roman" w:hAnsi="Times New Roman" w:cs="Times New Roman"/>
                <w:sz w:val="18"/>
                <w:szCs w:val="18"/>
              </w:rPr>
              <w:t>、会员</w:t>
            </w:r>
            <w:r>
              <w:rPr>
                <w:rFonts w:hint="default" w:ascii="Times New Roman" w:hAnsi="Times New Roman" w:cs="Times New Roman"/>
                <w:sz w:val="18"/>
                <w:szCs w:val="18"/>
                <w:lang w:eastAsia="zh-CN"/>
              </w:rPr>
              <w:t>单位</w:t>
            </w: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default" w:ascii="Times New Roman" w:hAnsi="Times New Roman" w:eastAsia="仿宋_GB2312" w:cs="Times New Roman"/>
                <w:spacing w:val="24"/>
                <w:sz w:val="24"/>
              </w:rPr>
            </w:pPr>
            <w:r>
              <w:rPr>
                <w:rFonts w:hint="default" w:ascii="Times New Roman" w:hAnsi="Times New Roman" w:eastAsia="仿宋_GB2312" w:cs="Times New Roman"/>
                <w:sz w:val="24"/>
              </w:rPr>
              <w:t>单位类别</w:t>
            </w:r>
          </w:p>
        </w:tc>
        <w:tc>
          <w:tcPr>
            <w:tcW w:w="8818" w:type="dxa"/>
            <w:gridSpan w:val="10"/>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场馆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酒店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主办方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设计/策划/广告公司</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主场服务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展览工厂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 xml:space="preserve">媒体宣传  </w:t>
            </w:r>
          </w:p>
          <w:p>
            <w:pPr>
              <w:spacing w:line="460" w:lineRule="exact"/>
              <w:rPr>
                <w:rFonts w:hint="default" w:ascii="Times New Roman" w:hAnsi="Times New Roman" w:eastAsia="Arial Unicode MS" w:cs="Times New Roman"/>
                <w:sz w:val="24"/>
              </w:rPr>
            </w:pPr>
            <w:r>
              <w:rPr>
                <w:rFonts w:hint="default" w:ascii="Times New Roman" w:hAnsi="Times New Roman" w:eastAsia="仿宋_GB2312" w:cs="Times New Roman"/>
                <w:sz w:val="24"/>
              </w:rPr>
              <w:t xml:space="preserve">其他 </w:t>
            </w:r>
            <w:r>
              <w:rPr>
                <w:rFonts w:hint="default" w:ascii="Times New Roman" w:hAnsi="Times New Roman" w:eastAsia="Arial Unicode MS" w:cs="Times New Roman"/>
                <w:sz w:val="24"/>
                <w:u w:val="single"/>
              </w:rPr>
              <w:t xml:space="preserve">        </w:t>
            </w:r>
            <w:r>
              <w:rPr>
                <w:rFonts w:hint="default" w:ascii="Times New Roman" w:hAnsi="Times New Roman" w:eastAsia="仿宋_GB2312" w:cs="Times New Roman"/>
                <w:sz w:val="24"/>
              </w:rPr>
              <w:t>（请填写类别）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加入专委会类别</w:t>
            </w:r>
          </w:p>
        </w:tc>
        <w:tc>
          <w:tcPr>
            <w:tcW w:w="8818"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lang w:val="en-US" w:eastAsia="zh-CN"/>
              </w:rPr>
              <w:t xml:space="preserve">组展专委会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lang w:val="en-US" w:eastAsia="zh-CN"/>
              </w:rPr>
              <w:t xml:space="preserve">会展策划专委会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lang w:val="en-US" w:eastAsia="zh-CN"/>
              </w:rPr>
              <w:t xml:space="preserve">会奖专委会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lang w:val="en-US" w:eastAsia="zh-CN"/>
              </w:rPr>
              <w:t xml:space="preserve">展览工程专委会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lang w:val="en-US" w:eastAsia="zh-CN"/>
              </w:rPr>
              <w:t xml:space="preserve">绿色会展专委会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lang w:val="en-US" w:eastAsia="zh-CN"/>
              </w:rPr>
              <w:t>会展衍生服务专委会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pacing w:val="24"/>
                <w:sz w:val="24"/>
              </w:rPr>
            </w:pPr>
            <w:r>
              <w:rPr>
                <w:rFonts w:hint="default" w:ascii="Times New Roman" w:hAnsi="Times New Roman" w:eastAsia="仿宋_GB2312" w:cs="Times New Roman"/>
                <w:sz w:val="24"/>
              </w:rPr>
              <w:t>注册资金</w:t>
            </w:r>
          </w:p>
        </w:tc>
        <w:tc>
          <w:tcPr>
            <w:tcW w:w="4695"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公司人数</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0518"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pacing w:val="-6"/>
                <w:sz w:val="24"/>
              </w:rPr>
              <w:t>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 别</w:t>
            </w:r>
          </w:p>
        </w:tc>
        <w:tc>
          <w:tcPr>
            <w:tcW w:w="5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4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 务</w:t>
            </w: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手机</w:t>
            </w:r>
          </w:p>
        </w:tc>
        <w:tc>
          <w:tcPr>
            <w:tcW w:w="16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身份证号码</w:t>
            </w:r>
          </w:p>
        </w:tc>
        <w:tc>
          <w:tcPr>
            <w:tcW w:w="326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sz w:val="24"/>
              </w:rPr>
            </w:pPr>
          </w:p>
        </w:tc>
        <w:tc>
          <w:tcPr>
            <w:tcW w:w="142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邮箱</w:t>
            </w:r>
          </w:p>
        </w:tc>
        <w:tc>
          <w:tcPr>
            <w:tcW w:w="412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0518" w:type="dxa"/>
            <w:gridSpan w:val="11"/>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 别</w:t>
            </w:r>
          </w:p>
        </w:tc>
        <w:tc>
          <w:tcPr>
            <w:tcW w:w="5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4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部门/职务</w:t>
            </w: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手机</w:t>
            </w:r>
          </w:p>
        </w:tc>
        <w:tc>
          <w:tcPr>
            <w:tcW w:w="16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微信</w:t>
            </w:r>
          </w:p>
        </w:tc>
        <w:tc>
          <w:tcPr>
            <w:tcW w:w="326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c>
          <w:tcPr>
            <w:tcW w:w="142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邮箱</w:t>
            </w:r>
          </w:p>
        </w:tc>
        <w:tc>
          <w:tcPr>
            <w:tcW w:w="412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pacing w:val="24"/>
                <w:sz w:val="24"/>
              </w:rPr>
            </w:pPr>
          </w:p>
          <w:p>
            <w:pPr>
              <w:spacing w:line="240" w:lineRule="exact"/>
              <w:jc w:val="center"/>
              <w:rPr>
                <w:rFonts w:hint="eastAsia" w:ascii="Times New Roman" w:hAnsi="Times New Roman" w:eastAsia="仿宋_GB2312" w:cs="Times New Roman"/>
                <w:spacing w:val="24"/>
                <w:sz w:val="24"/>
                <w:lang w:eastAsia="zh-CN"/>
              </w:rPr>
            </w:pPr>
            <w:r>
              <w:rPr>
                <w:rFonts w:hint="eastAsia" w:eastAsia="仿宋_GB2312" w:cs="Times New Roman"/>
                <w:sz w:val="24"/>
                <w:lang w:eastAsia="zh-CN"/>
              </w:rPr>
              <w:t>主营业务</w:t>
            </w:r>
          </w:p>
        </w:tc>
        <w:tc>
          <w:tcPr>
            <w:tcW w:w="8818"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4" w:hRule="atLeast"/>
        </w:trPr>
        <w:tc>
          <w:tcPr>
            <w:tcW w:w="304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 w:cs="Times New Roman"/>
                <w:spacing w:val="24"/>
                <w:sz w:val="24"/>
              </w:rPr>
            </w:pPr>
          </w:p>
          <w:p>
            <w:pPr>
              <w:spacing w:line="240" w:lineRule="exact"/>
              <w:jc w:val="center"/>
              <w:rPr>
                <w:rFonts w:hint="default" w:ascii="Times New Roman" w:hAnsi="Times New Roman" w:eastAsia="仿宋" w:cs="Times New Roman"/>
                <w:spacing w:val="24"/>
                <w:sz w:val="24"/>
                <w:lang w:eastAsia="zh-CN"/>
              </w:rPr>
            </w:pPr>
            <w:r>
              <w:rPr>
                <w:rFonts w:hint="default" w:ascii="Times New Roman" w:hAnsi="Times New Roman" w:eastAsia="仿宋" w:cs="Times New Roman"/>
                <w:spacing w:val="24"/>
                <w:sz w:val="24"/>
                <w:lang w:eastAsia="zh-CN"/>
              </w:rPr>
              <w:t>企业简介</w:t>
            </w:r>
          </w:p>
          <w:p>
            <w:pPr>
              <w:spacing w:line="240" w:lineRule="exact"/>
              <w:jc w:val="center"/>
              <w:rPr>
                <w:rFonts w:hint="default" w:ascii="Times New Roman" w:hAnsi="Times New Roman" w:eastAsia="仿宋_GB2312" w:cs="Times New Roman"/>
                <w:sz w:val="24"/>
              </w:rPr>
            </w:pPr>
            <w:r>
              <w:rPr>
                <w:rFonts w:hint="default" w:ascii="Times New Roman" w:hAnsi="Times New Roman" w:eastAsia="仿宋" w:cs="Times New Roman"/>
                <w:spacing w:val="24"/>
                <w:sz w:val="24"/>
                <w:lang w:eastAsia="zh-CN"/>
              </w:rPr>
              <w:t>（</w:t>
            </w:r>
            <w:r>
              <w:rPr>
                <w:rFonts w:hint="default" w:ascii="Times New Roman" w:hAnsi="Times New Roman" w:eastAsia="仿宋" w:cs="Times New Roman"/>
                <w:spacing w:val="24"/>
                <w:sz w:val="24"/>
                <w:lang w:val="en-US" w:eastAsia="zh-CN"/>
              </w:rPr>
              <w:t>400字以内</w:t>
            </w:r>
            <w:r>
              <w:rPr>
                <w:rFonts w:hint="default" w:ascii="Times New Roman" w:hAnsi="Times New Roman" w:eastAsia="仿宋" w:cs="Times New Roman"/>
                <w:spacing w:val="24"/>
                <w:sz w:val="24"/>
                <w:lang w:eastAsia="zh-CN"/>
              </w:rPr>
              <w:t>）</w:t>
            </w:r>
          </w:p>
        </w:tc>
        <w:tc>
          <w:tcPr>
            <w:tcW w:w="747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304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 w:cs="Times New Roman"/>
                <w:spacing w:val="24"/>
                <w:sz w:val="24"/>
              </w:rPr>
              <w:t>企业优势资源</w:t>
            </w:r>
          </w:p>
        </w:tc>
        <w:tc>
          <w:tcPr>
            <w:tcW w:w="747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0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申请单位意见</w:t>
            </w:r>
          </w:p>
        </w:tc>
        <w:tc>
          <w:tcPr>
            <w:tcW w:w="5213"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5305" w:type="dxa"/>
            <w:gridSpan w:val="6"/>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420" w:firstLineChars="200"/>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我单位愿意加入成都会展联盟，申请成为（会员、理事、副理事长）单位，遵守联盟章程，积极参加联盟组织的各项活动。</w:t>
            </w:r>
          </w:p>
          <w:p>
            <w:pPr>
              <w:pStyle w:val="2"/>
              <w:spacing w:line="240" w:lineRule="exact"/>
              <w:ind w:firstLine="420" w:firstLineChars="200"/>
              <w:jc w:val="left"/>
              <w:rPr>
                <w:rFonts w:hint="default" w:ascii="Times New Roman" w:hAnsi="Times New Roman" w:eastAsia="仿宋_GB2312" w:cs="Times New Roman"/>
                <w:b w:val="0"/>
                <w:bCs w:val="0"/>
                <w:sz w:val="21"/>
                <w:szCs w:val="21"/>
              </w:rPr>
            </w:pPr>
          </w:p>
          <w:p>
            <w:pPr>
              <w:pStyle w:val="2"/>
              <w:spacing w:line="240" w:lineRule="exact"/>
              <w:ind w:firstLine="420" w:firstLineChars="200"/>
              <w:jc w:val="left"/>
              <w:rPr>
                <w:rFonts w:hint="default" w:ascii="Times New Roman" w:hAnsi="Times New Roman" w:eastAsia="仿宋_GB2312" w:cs="Times New Roman"/>
                <w:b w:val="0"/>
                <w:bCs w:val="0"/>
                <w:sz w:val="21"/>
                <w:szCs w:val="21"/>
              </w:rPr>
            </w:pPr>
          </w:p>
          <w:p>
            <w:pPr>
              <w:pStyle w:val="2"/>
              <w:spacing w:line="240" w:lineRule="exact"/>
              <w:ind w:firstLine="420" w:firstLineChars="200"/>
              <w:jc w:val="left"/>
              <w:rPr>
                <w:rFonts w:hint="default" w:ascii="Times New Roman" w:hAnsi="Times New Roman" w:eastAsia="仿宋_GB2312" w:cs="Times New Roman"/>
                <w:b w:val="0"/>
                <w:bCs w:val="0"/>
                <w:sz w:val="21"/>
                <w:szCs w:val="21"/>
              </w:rPr>
            </w:pPr>
          </w:p>
          <w:p>
            <w:pPr>
              <w:spacing w:line="240" w:lineRule="exact"/>
              <w:ind w:left="2625" w:leftChars="50" w:hanging="2520" w:hangingChars="10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单位盖章</w:t>
            </w:r>
          </w:p>
          <w:p>
            <w:pPr>
              <w:spacing w:line="240" w:lineRule="exact"/>
              <w:jc w:val="left"/>
              <w:rPr>
                <w:rFonts w:hint="default" w:ascii="Times New Roman" w:hAnsi="Times New Roman" w:eastAsia="仿宋_GB2312" w:cs="Times New Roman"/>
                <w:sz w:val="24"/>
              </w:rPr>
            </w:pPr>
          </w:p>
          <w:p>
            <w:pPr>
              <w:spacing w:line="240" w:lineRule="exact"/>
              <w:ind w:firstLine="2280" w:firstLineChars="9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p>
            <w:pPr>
              <w:spacing w:line="240" w:lineRule="exact"/>
              <w:ind w:firstLine="435"/>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5213"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435"/>
              <w:jc w:val="left"/>
              <w:rPr>
                <w:rFonts w:hint="default" w:ascii="Times New Roman" w:hAnsi="Times New Roman" w:eastAsia="仿宋_GB2312" w:cs="Times New Roman"/>
                <w:sz w:val="24"/>
              </w:rPr>
            </w:pPr>
          </w:p>
          <w:p>
            <w:pPr>
              <w:spacing w:line="240" w:lineRule="exact"/>
              <w:ind w:firstLine="2400" w:firstLineChars="1000"/>
              <w:jc w:val="left"/>
              <w:rPr>
                <w:rFonts w:hint="default" w:ascii="Times New Roman" w:hAnsi="Times New Roman" w:eastAsia="仿宋_GB2312" w:cs="Times New Roman"/>
                <w:sz w:val="24"/>
              </w:rPr>
            </w:pPr>
          </w:p>
          <w:p>
            <w:pPr>
              <w:spacing w:line="240" w:lineRule="exact"/>
              <w:ind w:firstLine="2400" w:firstLineChars="1000"/>
              <w:jc w:val="left"/>
              <w:rPr>
                <w:rFonts w:hint="default" w:ascii="Times New Roman" w:hAnsi="Times New Roman" w:eastAsia="仿宋_GB2312" w:cs="Times New Roman"/>
                <w:sz w:val="24"/>
              </w:rPr>
            </w:pPr>
          </w:p>
          <w:p>
            <w:pPr>
              <w:spacing w:line="240" w:lineRule="exact"/>
              <w:ind w:firstLine="2400" w:firstLineChars="1000"/>
              <w:jc w:val="left"/>
              <w:rPr>
                <w:rFonts w:hint="default" w:ascii="Times New Roman" w:hAnsi="Times New Roman" w:eastAsia="仿宋_GB2312" w:cs="Times New Roman"/>
                <w:sz w:val="24"/>
              </w:rPr>
            </w:pPr>
          </w:p>
          <w:p>
            <w:pPr>
              <w:spacing w:line="240" w:lineRule="exact"/>
              <w:ind w:firstLine="2400" w:firstLineChars="1000"/>
              <w:jc w:val="left"/>
              <w:rPr>
                <w:rFonts w:hint="default" w:ascii="Times New Roman" w:hAnsi="Times New Roman" w:eastAsia="仿宋_GB2312" w:cs="Times New Roman"/>
                <w:sz w:val="24"/>
              </w:rPr>
            </w:pPr>
          </w:p>
          <w:p>
            <w:pPr>
              <w:spacing w:line="240" w:lineRule="exact"/>
              <w:ind w:firstLine="2400" w:firstLineChars="1000"/>
              <w:jc w:val="left"/>
              <w:rPr>
                <w:rFonts w:hint="default" w:ascii="Times New Roman" w:hAnsi="Times New Roman" w:eastAsia="仿宋_GB2312" w:cs="Times New Roman"/>
                <w:sz w:val="24"/>
              </w:rPr>
            </w:pPr>
          </w:p>
          <w:p>
            <w:pPr>
              <w:spacing w:line="240" w:lineRule="exact"/>
              <w:ind w:firstLine="2400" w:firstLineChars="1000"/>
              <w:jc w:val="left"/>
              <w:rPr>
                <w:rFonts w:hint="default" w:ascii="Times New Roman" w:hAnsi="Times New Roman" w:eastAsia="仿宋_GB2312" w:cs="Times New Roman"/>
                <w:sz w:val="24"/>
              </w:rPr>
            </w:pPr>
          </w:p>
          <w:p>
            <w:pPr>
              <w:spacing w:line="240" w:lineRule="exact"/>
              <w:ind w:firstLine="2400" w:firstLineChars="1000"/>
              <w:jc w:val="left"/>
              <w:rPr>
                <w:rFonts w:hint="default" w:ascii="Times New Roman" w:hAnsi="Times New Roman" w:eastAsia="仿宋_GB2312" w:cs="Times New Roman"/>
                <w:sz w:val="24"/>
              </w:rPr>
            </w:pPr>
          </w:p>
          <w:p>
            <w:pPr>
              <w:spacing w:line="240" w:lineRule="exact"/>
              <w:ind w:firstLine="3120" w:firstLineChars="13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单位盖章</w:t>
            </w:r>
          </w:p>
          <w:p>
            <w:pPr>
              <w:spacing w:line="240" w:lineRule="exact"/>
              <w:ind w:firstLine="435"/>
              <w:jc w:val="left"/>
              <w:rPr>
                <w:rFonts w:hint="default" w:ascii="Times New Roman" w:hAnsi="Times New Roman" w:eastAsia="仿宋_GB2312" w:cs="Times New Roman"/>
                <w:sz w:val="24"/>
              </w:rPr>
            </w:pPr>
          </w:p>
          <w:p>
            <w:pPr>
              <w:spacing w:line="240" w:lineRule="exact"/>
              <w:ind w:firstLine="2880" w:firstLineChars="1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both"/>
        <w:textAlignment w:val="auto"/>
        <w:rPr>
          <w:rFonts w:hint="default" w:ascii="Times New Roman" w:hAnsi="Times New Roman" w:eastAsia="方正仿宋_GBK" w:cs="Times New Roman"/>
          <w:color w:val="FF0000"/>
          <w:sz w:val="24"/>
          <w:lang w:val="en-US" w:eastAsia="zh-CN"/>
        </w:rPr>
      </w:pPr>
      <w:r>
        <w:rPr>
          <w:rFonts w:hint="default" w:ascii="Times New Roman" w:hAnsi="Times New Roman" w:eastAsia="方正仿宋_GBK" w:cs="Times New Roman"/>
          <w:color w:val="FF0000"/>
          <w:sz w:val="24"/>
        </w:rPr>
        <w:t>说明：</w:t>
      </w:r>
      <w:r>
        <w:rPr>
          <w:rFonts w:hint="default" w:ascii="Times New Roman" w:hAnsi="Times New Roman" w:eastAsia="方正仿宋_GBK" w:cs="Times New Roman"/>
          <w:color w:val="FF0000"/>
          <w:sz w:val="24"/>
          <w:lang w:val="en-US" w:eastAsia="zh-CN"/>
        </w:rPr>
        <w:t>1.</w:t>
      </w:r>
      <w:r>
        <w:rPr>
          <w:rFonts w:hint="default" w:ascii="Times New Roman" w:hAnsi="Times New Roman" w:eastAsia="方正仿宋_GBK" w:cs="Times New Roman"/>
          <w:color w:val="FF0000"/>
          <w:sz w:val="24"/>
        </w:rPr>
        <w:t>随表附企业简介、营业执照（副本）和法人身份证（总经理）复印件；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720" w:firstLineChars="300"/>
        <w:jc w:val="both"/>
        <w:textAlignment w:val="auto"/>
        <w:rPr>
          <w:rFonts w:hint="default" w:ascii="Times New Roman" w:hAnsi="Times New Roman" w:eastAsia="方正仿宋_GBK" w:cs="Times New Roman"/>
          <w:color w:val="FF0000"/>
          <w:sz w:val="24"/>
          <w:lang w:val="en-US" w:eastAsia="zh-CN"/>
        </w:rPr>
      </w:pPr>
      <w:r>
        <w:rPr>
          <w:rFonts w:hint="default" w:ascii="Times New Roman" w:hAnsi="Times New Roman" w:eastAsia="方正仿宋_GBK" w:cs="Times New Roman"/>
          <w:color w:val="FF0000"/>
          <w:sz w:val="24"/>
          <w:lang w:val="en-US" w:eastAsia="zh-CN"/>
        </w:rPr>
        <w:t>2.</w:t>
      </w:r>
      <w:r>
        <w:rPr>
          <w:rFonts w:hint="default" w:ascii="Times New Roman" w:hAnsi="Times New Roman" w:eastAsia="方正仿宋_GBK" w:cs="Times New Roman"/>
          <w:color w:val="FF0000"/>
          <w:sz w:val="24"/>
        </w:rPr>
        <w:t>请提供该企业LOGO</w:t>
      </w:r>
      <w:r>
        <w:rPr>
          <w:rFonts w:hint="default" w:ascii="Times New Roman" w:hAnsi="Times New Roman" w:eastAsia="方正仿宋_GBK" w:cs="Times New Roman"/>
          <w:color w:val="FF0000"/>
          <w:sz w:val="24"/>
          <w:lang w:val="en-US" w:eastAsia="zh-CN"/>
        </w:rPr>
        <w:t xml:space="preserve"> </w:t>
      </w:r>
      <w:r>
        <w:rPr>
          <w:rFonts w:hint="default" w:ascii="Times New Roman" w:hAnsi="Times New Roman" w:eastAsia="方正仿宋_GBK" w:cs="Times New Roman"/>
          <w:color w:val="FF0000"/>
          <w:sz w:val="24"/>
        </w:rPr>
        <w:t>cdr源文件（尺寸是200mm x 100mm）</w:t>
      </w:r>
      <w:r>
        <w:rPr>
          <w:rFonts w:hint="default" w:ascii="Times New Roman" w:hAnsi="Times New Roman" w:eastAsia="方正仿宋_GBK" w:cs="Times New Roman"/>
          <w:color w:val="FF0000"/>
          <w:sz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jc w:val="both"/>
        <w:textAlignment w:val="auto"/>
        <w:rPr>
          <w:rFonts w:hint="default" w:ascii="Times New Roman" w:hAnsi="Times New Roman" w:eastAsia="方正仿宋_GBK" w:cs="Times New Roman"/>
          <w:color w:val="FF0000"/>
          <w:sz w:val="24"/>
        </w:rPr>
      </w:pPr>
      <w:r>
        <w:rPr>
          <w:rFonts w:hint="default" w:ascii="Times New Roman" w:hAnsi="Times New Roman" w:eastAsia="方正仿宋_GBK" w:cs="Times New Roman"/>
          <w:color w:val="FF0000"/>
          <w:sz w:val="24"/>
          <w:lang w:val="en-US" w:eastAsia="zh-CN"/>
        </w:rPr>
        <w:t>3.</w:t>
      </w:r>
      <w:r>
        <w:rPr>
          <w:rFonts w:hint="default" w:ascii="Times New Roman" w:hAnsi="Times New Roman" w:eastAsia="方正仿宋_GBK" w:cs="Times New Roman"/>
          <w:color w:val="FF0000"/>
          <w:sz w:val="24"/>
        </w:rPr>
        <w:t>请将此表及相关复印件上加盖企业鲜章扫描件发送至成都会展联盟秘书处邮箱。</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w:t>
      </w:r>
      <w:r>
        <w:rPr>
          <w:rFonts w:hint="default" w:ascii="Times New Roman" w:hAnsi="Times New Roman" w:eastAsia="方正仿宋_GBK" w:cs="Times New Roman"/>
          <w:sz w:val="24"/>
          <w:lang w:eastAsia="zh-CN"/>
        </w:rPr>
        <w:t>范馨引</w:t>
      </w:r>
      <w:r>
        <w:rPr>
          <w:rFonts w:hint="default" w:ascii="Times New Roman" w:hAnsi="Times New Roman" w:eastAsia="方正仿宋_GBK" w:cs="Times New Roman"/>
          <w:sz w:val="24"/>
        </w:rPr>
        <w:t xml:space="preserve">   邮箱：</w:t>
      </w:r>
      <w:r>
        <w:rPr>
          <w:rFonts w:hint="default" w:ascii="Times New Roman" w:hAnsi="Times New Roman" w:eastAsia="方正仿宋_GBK" w:cs="Times New Roman"/>
          <w:sz w:val="24"/>
          <w:lang w:val="en-US" w:eastAsia="zh-CN"/>
        </w:rPr>
        <w:t>362615153</w:t>
      </w:r>
      <w:r>
        <w:rPr>
          <w:rFonts w:hint="default" w:ascii="Times New Roman" w:hAnsi="Times New Roman" w:eastAsia="方正仿宋_GBK" w:cs="Times New Roman"/>
          <w:sz w:val="24"/>
        </w:rPr>
        <w:t>@qq.com  联系电话：</w:t>
      </w:r>
      <w:r>
        <w:rPr>
          <w:rFonts w:hint="default" w:ascii="Times New Roman" w:hAnsi="Times New Roman" w:eastAsia="方正仿宋_GBK" w:cs="Times New Roman"/>
          <w:sz w:val="24"/>
          <w:lang w:val="en-US" w:eastAsia="zh-CN"/>
        </w:rPr>
        <w:t>18000597090</w:t>
      </w:r>
      <w:r>
        <w:rPr>
          <w:rFonts w:hint="default" w:ascii="Times New Roman" w:hAnsi="Times New Roman" w:eastAsia="方正仿宋_GBK"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地址：成都市中国西部国际博览城5楼成都会展联盟办公室     </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32F2D3-E9A4-4094-A04D-0868A267EE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43DA6295-8436-486F-8212-9F4A68DF3BBE}"/>
  </w:font>
  <w:font w:name="方正黑体_GBK">
    <w:panose1 w:val="03000509000000000000"/>
    <w:charset w:val="86"/>
    <w:family w:val="auto"/>
    <w:pitch w:val="default"/>
    <w:sig w:usb0="00000001" w:usb1="080E0000" w:usb2="00000000" w:usb3="00000000" w:csb0="00040000" w:csb1="00000000"/>
    <w:embedRegular r:id="rId3" w:fontKey="{B8D51519-862A-4E4B-804D-F453C62F5346}"/>
  </w:font>
  <w:font w:name="方正仿宋_GBK">
    <w:panose1 w:val="03000509000000000000"/>
    <w:charset w:val="86"/>
    <w:family w:val="auto"/>
    <w:pitch w:val="default"/>
    <w:sig w:usb0="00000001" w:usb1="080E0000" w:usb2="00000000" w:usb3="00000000" w:csb0="00040000" w:csb1="00000000"/>
    <w:embedRegular r:id="rId4" w:fontKey="{C979E868-FE56-48AD-A7F7-B73E53206FCA}"/>
  </w:font>
  <w:font w:name="仿宋_GB2312">
    <w:altName w:val="仿宋"/>
    <w:panose1 w:val="02010609030101010101"/>
    <w:charset w:val="86"/>
    <w:family w:val="modern"/>
    <w:pitch w:val="default"/>
    <w:sig w:usb0="00000000" w:usb1="00000000" w:usb2="00000000" w:usb3="00000000" w:csb0="00040000" w:csb1="00000000"/>
    <w:embedRegular r:id="rId5" w:fontKey="{88BCCEE1-4508-4224-9F8E-23DB87E4476D}"/>
  </w:font>
  <w:font w:name="仿宋">
    <w:panose1 w:val="02010609060101010101"/>
    <w:charset w:val="86"/>
    <w:family w:val="auto"/>
    <w:pitch w:val="default"/>
    <w:sig w:usb0="800002BF" w:usb1="38CF7CFA" w:usb2="00000016" w:usb3="00000000" w:csb0="00040001" w:csb1="00000000"/>
    <w:embedRegular r:id="rId6" w:fontKey="{9E82A866-4675-42BC-AB26-3318DA132CE5}"/>
  </w:font>
  <w:font w:name="Arial Unicode MS">
    <w:altName w:val="宋体"/>
    <w:panose1 w:val="020B0604020202020204"/>
    <w:charset w:val="86"/>
    <w:family w:val="swiss"/>
    <w:pitch w:val="default"/>
    <w:sig w:usb0="00000000" w:usb1="00000000" w:usb2="0000003F" w:usb3="00000000" w:csb0="603F01FF" w:csb1="FFFF0000"/>
    <w:embedRegular r:id="rId7" w:fontKey="{F86CB29F-AA83-42D2-AB2C-AEB0ECB8C8D8}"/>
  </w:font>
  <w:font w:name="Wingdings 2">
    <w:altName w:val="Wingdings"/>
    <w:panose1 w:val="05020102010507070707"/>
    <w:charset w:val="00"/>
    <w:family w:val="auto"/>
    <w:pitch w:val="default"/>
    <w:sig w:usb0="00000000" w:usb1="00000000" w:usb2="00000000" w:usb3="00000000" w:csb0="80000000" w:csb1="00000000"/>
    <w:embedRegular r:id="rId8" w:fontKey="{766BFF02-D123-44ED-8186-416C3EFBDD8D}"/>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1FA7B"/>
    <w:multiLevelType w:val="singleLevel"/>
    <w:tmpl w:val="AC61FA7B"/>
    <w:lvl w:ilvl="0" w:tentative="0">
      <w:start w:val="1"/>
      <w:numFmt w:val="decimal"/>
      <w:suff w:val="nothing"/>
      <w:lvlText w:val="%1."/>
      <w:lvlJc w:val="left"/>
      <w:pPr>
        <w:ind w:left="3785" w:hanging="425"/>
      </w:pPr>
      <w:rPr>
        <w:rFonts w:hint="default"/>
      </w:rPr>
    </w:lvl>
  </w:abstractNum>
  <w:abstractNum w:abstractNumId="1">
    <w:nsid w:val="ACAB0DE9"/>
    <w:multiLevelType w:val="singleLevel"/>
    <w:tmpl w:val="ACAB0DE9"/>
    <w:lvl w:ilvl="0" w:tentative="0">
      <w:start w:val="2"/>
      <w:numFmt w:val="chineseCounting"/>
      <w:suff w:val="nothing"/>
      <w:lvlText w:val="%1、"/>
      <w:lvlJc w:val="left"/>
      <w:rPr>
        <w:rFonts w:hint="eastAsia"/>
      </w:rPr>
    </w:lvl>
  </w:abstractNum>
  <w:abstractNum w:abstractNumId="2">
    <w:nsid w:val="EE2F4848"/>
    <w:multiLevelType w:val="singleLevel"/>
    <w:tmpl w:val="EE2F4848"/>
    <w:lvl w:ilvl="0" w:tentative="0">
      <w:start w:val="1"/>
      <w:numFmt w:val="decimal"/>
      <w:suff w:val="nothing"/>
      <w:lvlText w:val="%1."/>
      <w:lvlJc w:val="left"/>
      <w:pPr>
        <w:ind w:left="3785" w:hanging="425"/>
      </w:pPr>
      <w:rPr>
        <w:rFonts w:hint="default"/>
      </w:rPr>
    </w:lvl>
  </w:abstractNum>
  <w:abstractNum w:abstractNumId="3">
    <w:nsid w:val="F7868D52"/>
    <w:multiLevelType w:val="singleLevel"/>
    <w:tmpl w:val="F7868D52"/>
    <w:lvl w:ilvl="0" w:tentative="0">
      <w:start w:val="1"/>
      <w:numFmt w:val="chineseCounting"/>
      <w:suff w:val="nothing"/>
      <w:lvlText w:val="（%1）"/>
      <w:lvlJc w:val="left"/>
      <w:pPr>
        <w:ind w:left="840" w:firstLine="420"/>
      </w:pPr>
      <w:rPr>
        <w:rFonts w:hint="eastAsia"/>
      </w:rPr>
    </w:lvl>
  </w:abstractNum>
  <w:abstractNum w:abstractNumId="4">
    <w:nsid w:val="6EE20910"/>
    <w:multiLevelType w:val="singleLevel"/>
    <w:tmpl w:val="6EE20910"/>
    <w:lvl w:ilvl="0" w:tentative="0">
      <w:start w:val="1"/>
      <w:numFmt w:val="chineseCounting"/>
      <w:suff w:val="nothing"/>
      <w:lvlText w:val="（%1）"/>
      <w:lvlJc w:val="left"/>
      <w:pPr>
        <w:ind w:left="1740" w:firstLine="420"/>
      </w:pPr>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zBlZDc1ZjUzNTRiZjcxYmU5YWVlMjE0ODBkYzMzYTgifQ=="/>
  </w:docVars>
  <w:rsids>
    <w:rsidRoot w:val="00C80A02"/>
    <w:rsid w:val="0001780F"/>
    <w:rsid w:val="00035B3D"/>
    <w:rsid w:val="00084AB5"/>
    <w:rsid w:val="000B2AEA"/>
    <w:rsid w:val="000B55BE"/>
    <w:rsid w:val="00171A3D"/>
    <w:rsid w:val="0020157A"/>
    <w:rsid w:val="003578AE"/>
    <w:rsid w:val="004210E2"/>
    <w:rsid w:val="004A4F6A"/>
    <w:rsid w:val="00544610"/>
    <w:rsid w:val="00570C0C"/>
    <w:rsid w:val="005A078B"/>
    <w:rsid w:val="005F3B3B"/>
    <w:rsid w:val="00604A54"/>
    <w:rsid w:val="00723F7E"/>
    <w:rsid w:val="00802682"/>
    <w:rsid w:val="008E7E46"/>
    <w:rsid w:val="0090311E"/>
    <w:rsid w:val="00911FDD"/>
    <w:rsid w:val="0094798D"/>
    <w:rsid w:val="00974469"/>
    <w:rsid w:val="00993C9D"/>
    <w:rsid w:val="00A647B6"/>
    <w:rsid w:val="00A67972"/>
    <w:rsid w:val="00AB1D16"/>
    <w:rsid w:val="00B0548E"/>
    <w:rsid w:val="00B06635"/>
    <w:rsid w:val="00B320CA"/>
    <w:rsid w:val="00B56033"/>
    <w:rsid w:val="00C43286"/>
    <w:rsid w:val="00C73356"/>
    <w:rsid w:val="00C80A02"/>
    <w:rsid w:val="00D167E7"/>
    <w:rsid w:val="00E10F5C"/>
    <w:rsid w:val="00E2641E"/>
    <w:rsid w:val="00EC1DE9"/>
    <w:rsid w:val="00F35D7F"/>
    <w:rsid w:val="00F36E84"/>
    <w:rsid w:val="00F80135"/>
    <w:rsid w:val="031F4AB3"/>
    <w:rsid w:val="081144B5"/>
    <w:rsid w:val="0B9227CA"/>
    <w:rsid w:val="0C1002F6"/>
    <w:rsid w:val="0CA23B60"/>
    <w:rsid w:val="0D523741"/>
    <w:rsid w:val="10352FA9"/>
    <w:rsid w:val="10853E2D"/>
    <w:rsid w:val="10DB703B"/>
    <w:rsid w:val="10EA39CE"/>
    <w:rsid w:val="13447624"/>
    <w:rsid w:val="13985199"/>
    <w:rsid w:val="14161343"/>
    <w:rsid w:val="1A4261C6"/>
    <w:rsid w:val="1BDA499A"/>
    <w:rsid w:val="23F17612"/>
    <w:rsid w:val="27A66A3B"/>
    <w:rsid w:val="290317C8"/>
    <w:rsid w:val="2DA04568"/>
    <w:rsid w:val="2E5C6D21"/>
    <w:rsid w:val="2FAA7EAA"/>
    <w:rsid w:val="398B39B3"/>
    <w:rsid w:val="3CFE6701"/>
    <w:rsid w:val="3F7545B6"/>
    <w:rsid w:val="42112CF3"/>
    <w:rsid w:val="42B15B0D"/>
    <w:rsid w:val="44C8009B"/>
    <w:rsid w:val="4B01083F"/>
    <w:rsid w:val="4C52214A"/>
    <w:rsid w:val="50946FA5"/>
    <w:rsid w:val="52992405"/>
    <w:rsid w:val="52E616AC"/>
    <w:rsid w:val="571D461D"/>
    <w:rsid w:val="59165B20"/>
    <w:rsid w:val="5F93775D"/>
    <w:rsid w:val="5F947075"/>
    <w:rsid w:val="61D03DA9"/>
    <w:rsid w:val="63D8165B"/>
    <w:rsid w:val="64E42046"/>
    <w:rsid w:val="66200B9C"/>
    <w:rsid w:val="6AA27FD6"/>
    <w:rsid w:val="71582FCA"/>
    <w:rsid w:val="74274F3F"/>
    <w:rsid w:val="790E0143"/>
    <w:rsid w:val="7A5D3950"/>
    <w:rsid w:val="7D584805"/>
    <w:rsid w:val="7E932698"/>
    <w:rsid w:val="7EE2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ind w:firstLine="196" w:firstLineChars="196"/>
    </w:pPr>
    <w:rPr>
      <w:rFonts w:ascii="宋体"/>
      <w:b/>
      <w:bCs/>
      <w:sz w:val="24"/>
    </w:rPr>
  </w:style>
  <w:style w:type="paragraph" w:styleId="3">
    <w:name w:val="footer"/>
    <w:basedOn w:val="1"/>
    <w:autoRedefine/>
    <w:qFormat/>
    <w:uiPriority w:val="0"/>
    <w:pPr>
      <w:tabs>
        <w:tab w:val="center" w:pos="4153"/>
        <w:tab w:val="right" w:pos="8306"/>
      </w:tabs>
      <w:snapToGrid w:val="0"/>
      <w:jc w:val="left"/>
    </w:pPr>
    <w:rPr>
      <w:rFonts w:ascii="Calibri" w:hAnsi="Calibri" w:cs="Arial"/>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1173</Words>
  <Characters>1237</Characters>
  <Lines>5</Lines>
  <Paragraphs>1</Paragraphs>
  <TotalTime>0</TotalTime>
  <ScaleCrop>false</ScaleCrop>
  <LinksUpToDate>false</LinksUpToDate>
  <CharactersWithSpaces>1502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2014-05-12T05:03:00Z</dcterms:created>
  <dc:creator>joker</dc:creator>
  <cp:lastModifiedBy>F an</cp:lastModifiedBy>
  <dcterms:modified xsi:type="dcterms:W3CDTF">2024-07-02T03:38:54Z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5F1BA7250F934C70ABB1047CCE5BDEF1_13</vt:lpwstr>
  </property>
</Properties>
</file>